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680" w14:textId="0EF3D293" w:rsidR="00A94CBE" w:rsidRDefault="000B3E87">
      <w:r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22AD" w14:paraId="498077D7" w14:textId="77777777" w:rsidTr="00FB22AD">
        <w:tc>
          <w:tcPr>
            <w:tcW w:w="4508" w:type="dxa"/>
          </w:tcPr>
          <w:p w14:paraId="62492134" w14:textId="2A50DEB4" w:rsidR="00FB22AD" w:rsidRDefault="00FB22AD">
            <w:r>
              <w:t>Maths</w:t>
            </w:r>
          </w:p>
        </w:tc>
        <w:tc>
          <w:tcPr>
            <w:tcW w:w="4508" w:type="dxa"/>
          </w:tcPr>
          <w:p w14:paraId="2A8B9FDC" w14:textId="5EDC9EDD" w:rsidR="00FB22AD" w:rsidRDefault="00AD45FB">
            <w:r>
              <w:t xml:space="preserve">Place Value within 20 </w:t>
            </w:r>
            <w:r w:rsidR="00FB22AD">
              <w:t xml:space="preserve">Addition and Subtraction within </w:t>
            </w:r>
            <w:r>
              <w:t>2</w:t>
            </w:r>
            <w:r w:rsidR="00FB22AD">
              <w:t>0</w:t>
            </w:r>
          </w:p>
        </w:tc>
      </w:tr>
      <w:tr w:rsidR="00FB22AD" w14:paraId="01908D25" w14:textId="77777777" w:rsidTr="00FB22AD">
        <w:tc>
          <w:tcPr>
            <w:tcW w:w="4508" w:type="dxa"/>
          </w:tcPr>
          <w:p w14:paraId="6082406E" w14:textId="6B5F15BC" w:rsidR="00FB22AD" w:rsidRDefault="00FB22AD">
            <w:r>
              <w:t>R.E.</w:t>
            </w:r>
          </w:p>
        </w:tc>
        <w:tc>
          <w:tcPr>
            <w:tcW w:w="4508" w:type="dxa"/>
          </w:tcPr>
          <w:p w14:paraId="7FEEA72E" w14:textId="2B5F30D1" w:rsidR="00FB22AD" w:rsidRDefault="00B04EDD">
            <w:r w:rsidRPr="00B04EDD">
              <w:t>What is the good news Jesus brings</w:t>
            </w:r>
            <w:r>
              <w:t>?</w:t>
            </w:r>
          </w:p>
        </w:tc>
      </w:tr>
      <w:tr w:rsidR="00FB22AD" w14:paraId="46D222F3" w14:textId="77777777" w:rsidTr="00FB22AD">
        <w:tc>
          <w:tcPr>
            <w:tcW w:w="4508" w:type="dxa"/>
          </w:tcPr>
          <w:p w14:paraId="21837A9E" w14:textId="1D11508C" w:rsidR="00FB22AD" w:rsidRDefault="00FB22AD">
            <w:r>
              <w:t>Computing</w:t>
            </w:r>
          </w:p>
        </w:tc>
        <w:tc>
          <w:tcPr>
            <w:tcW w:w="4508" w:type="dxa"/>
          </w:tcPr>
          <w:p w14:paraId="4C03BF63" w14:textId="7F0B146C" w:rsidR="00FB22AD" w:rsidRDefault="000C4C32">
            <w:r w:rsidRPr="000C4C32">
              <w:t>Programming – robot algorithms</w:t>
            </w:r>
          </w:p>
        </w:tc>
      </w:tr>
      <w:tr w:rsidR="00FB22AD" w14:paraId="3CA34244" w14:textId="77777777" w:rsidTr="00FB22AD">
        <w:tc>
          <w:tcPr>
            <w:tcW w:w="4508" w:type="dxa"/>
          </w:tcPr>
          <w:p w14:paraId="0693AEAE" w14:textId="5E7CB012" w:rsidR="00FB22AD" w:rsidRDefault="00FB22AD">
            <w:r>
              <w:t>History</w:t>
            </w:r>
          </w:p>
        </w:tc>
        <w:tc>
          <w:tcPr>
            <w:tcW w:w="4508" w:type="dxa"/>
          </w:tcPr>
          <w:p w14:paraId="6AA0F9FD" w14:textId="186E7783" w:rsidR="00FB22AD" w:rsidRDefault="00B76DC9">
            <w:r>
              <w:t>Toys</w:t>
            </w:r>
          </w:p>
        </w:tc>
      </w:tr>
      <w:tr w:rsidR="00FB22AD" w14:paraId="72CF2119" w14:textId="77777777" w:rsidTr="00FB22AD">
        <w:tc>
          <w:tcPr>
            <w:tcW w:w="4508" w:type="dxa"/>
          </w:tcPr>
          <w:p w14:paraId="5E31FEFF" w14:textId="6CF547A8" w:rsidR="00FB22AD" w:rsidRDefault="00FB22AD">
            <w:r>
              <w:t>Science</w:t>
            </w:r>
          </w:p>
        </w:tc>
        <w:tc>
          <w:tcPr>
            <w:tcW w:w="4508" w:type="dxa"/>
          </w:tcPr>
          <w:p w14:paraId="3F1063BD" w14:textId="2ADFDBE1" w:rsidR="00FB22AD" w:rsidRDefault="000B3E87">
            <w:r w:rsidRPr="000B3E87">
              <w:t>Materials – exploring</w:t>
            </w:r>
          </w:p>
        </w:tc>
      </w:tr>
      <w:tr w:rsidR="00FB22AD" w14:paraId="40F0A65A" w14:textId="77777777" w:rsidTr="00FB22AD">
        <w:tc>
          <w:tcPr>
            <w:tcW w:w="4508" w:type="dxa"/>
          </w:tcPr>
          <w:p w14:paraId="0F35BB50" w14:textId="693A847E" w:rsidR="00FB22AD" w:rsidRDefault="00B76DC9">
            <w:r>
              <w:t>Art</w:t>
            </w:r>
          </w:p>
        </w:tc>
        <w:tc>
          <w:tcPr>
            <w:tcW w:w="4508" w:type="dxa"/>
          </w:tcPr>
          <w:p w14:paraId="1B5FB006" w14:textId="332BB3ED" w:rsidR="00FB22AD" w:rsidRDefault="00C13894">
            <w:r w:rsidRPr="00C13894">
              <w:t>Art and Design Skills</w:t>
            </w:r>
          </w:p>
        </w:tc>
      </w:tr>
      <w:tr w:rsidR="00FB22AD" w14:paraId="6A45C806" w14:textId="77777777" w:rsidTr="00FB22AD">
        <w:tc>
          <w:tcPr>
            <w:tcW w:w="4508" w:type="dxa"/>
          </w:tcPr>
          <w:p w14:paraId="0AE60290" w14:textId="4A7797A3" w:rsidR="00FB22AD" w:rsidRDefault="00FB22AD">
            <w:r>
              <w:t>PSHE</w:t>
            </w:r>
          </w:p>
        </w:tc>
        <w:tc>
          <w:tcPr>
            <w:tcW w:w="4508" w:type="dxa"/>
          </w:tcPr>
          <w:p w14:paraId="34FD08C2" w14:textId="0B942352" w:rsidR="00FB22AD" w:rsidRDefault="007D343D">
            <w:r w:rsidRPr="007D343D">
              <w:t>Motivation</w:t>
            </w:r>
          </w:p>
        </w:tc>
      </w:tr>
      <w:tr w:rsidR="00FB22AD" w14:paraId="5FAB9017" w14:textId="77777777" w:rsidTr="00FB22AD">
        <w:tc>
          <w:tcPr>
            <w:tcW w:w="4508" w:type="dxa"/>
          </w:tcPr>
          <w:p w14:paraId="450F6974" w14:textId="659D9864" w:rsidR="00FB22AD" w:rsidRDefault="00FB22AD">
            <w:r>
              <w:t>Spanish</w:t>
            </w:r>
          </w:p>
        </w:tc>
        <w:tc>
          <w:tcPr>
            <w:tcW w:w="4508" w:type="dxa"/>
          </w:tcPr>
          <w:p w14:paraId="7B4D4DB8" w14:textId="3626C80A" w:rsidR="00FB22AD" w:rsidRPr="00FB22AD" w:rsidRDefault="00B76DC9">
            <w:r>
              <w:t>Colours and Numbers</w:t>
            </w:r>
          </w:p>
        </w:tc>
      </w:tr>
    </w:tbl>
    <w:p w14:paraId="2AED6582" w14:textId="77777777" w:rsidR="00FB22AD" w:rsidRDefault="00FB22AD"/>
    <w:sectPr w:rsidR="00FB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AD"/>
    <w:rsid w:val="000B3E87"/>
    <w:rsid w:val="000C4C32"/>
    <w:rsid w:val="007D343D"/>
    <w:rsid w:val="009B7C7C"/>
    <w:rsid w:val="00A94CBE"/>
    <w:rsid w:val="00AD45FB"/>
    <w:rsid w:val="00B04EDD"/>
    <w:rsid w:val="00B76DC9"/>
    <w:rsid w:val="00C13894"/>
    <w:rsid w:val="00C90E0D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247"/>
  <w15:chartTrackingRefBased/>
  <w15:docId w15:val="{A54B6800-C933-4CBD-BA68-D8485DA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9" ma:contentTypeDescription="Create a new document." ma:contentTypeScope="" ma:versionID="78433e88c8b3bc79924e16ed4d90ddce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80e035988aac5c804cbb3b34cdda386d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3E2F7-0714-453E-A902-50217F6A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a559-7c5c-44c3-b4f3-3037de94dfef"/>
    <ds:schemaRef ds:uri="64083f2c-823e-45c2-8d87-748c8fae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75B56-BEB0-4DC0-A510-07E04DC52F20}">
  <ds:schemaRefs>
    <ds:schemaRef ds:uri="http://schemas.microsoft.com/office/2006/metadata/properties"/>
    <ds:schemaRef ds:uri="http://schemas.microsoft.com/office/infopath/2007/PartnerControls"/>
    <ds:schemaRef ds:uri="7586a559-7c5c-44c3-b4f3-3037de94dfef"/>
    <ds:schemaRef ds:uri="64083f2c-823e-45c2-8d87-748c8fae564c"/>
  </ds:schemaRefs>
</ds:datastoreItem>
</file>

<file path=customXml/itemProps3.xml><?xml version="1.0" encoding="utf-8"?>
<ds:datastoreItem xmlns:ds="http://schemas.openxmlformats.org/officeDocument/2006/customXml" ds:itemID="{A25A139B-B739-4191-9D2C-B2E582C33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9</cp:revision>
  <dcterms:created xsi:type="dcterms:W3CDTF">2024-12-20T13:24:00Z</dcterms:created>
  <dcterms:modified xsi:type="dcterms:W3CDTF">2024-12-20T13:38:00Z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  <property fmtid="{D5CDD505-2E9C-101B-9397-08002B2CF9AE}" pid="3" name="MediaServiceImageTags">
    <vt:lpwstr/>
  </property>
</Properties>
</file>